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6A1054">
        <w:rPr>
          <w:rFonts w:ascii="Times New Roman" w:hAnsi="Times New Roman"/>
          <w:szCs w:val="28"/>
        </w:rPr>
        <w:t>SSÃO ORDINÁRIA DO DIA 10</w:t>
      </w:r>
      <w:r w:rsidRPr="00F40A1D">
        <w:rPr>
          <w:rFonts w:ascii="Times New Roman" w:hAnsi="Times New Roman"/>
          <w:szCs w:val="28"/>
        </w:rPr>
        <w:t xml:space="preserve"> DE </w:t>
      </w:r>
      <w:r w:rsidR="006A1054">
        <w:rPr>
          <w:rFonts w:ascii="Times New Roman" w:hAnsi="Times New Roman"/>
          <w:szCs w:val="28"/>
        </w:rPr>
        <w:t>OUTU</w:t>
      </w:r>
      <w:r w:rsidR="00381A12">
        <w:rPr>
          <w:rFonts w:ascii="Times New Roman" w:hAnsi="Times New Roman"/>
          <w:szCs w:val="28"/>
        </w:rPr>
        <w:t>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A81BA7" w:rsidRDefault="00A81BA7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6A1054">
        <w:rPr>
          <w:szCs w:val="24"/>
        </w:rPr>
        <w:t>ATA N° 1.905</w:t>
      </w:r>
      <w:r w:rsidR="00CC0413">
        <w:rPr>
          <w:szCs w:val="24"/>
        </w:rPr>
        <w:t>/2</w:t>
      </w:r>
      <w:r w:rsidR="006A1054">
        <w:rPr>
          <w:szCs w:val="24"/>
        </w:rPr>
        <w:t>017 - SESSÃO ORDINÁRIA DO DIA 03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</w:t>
      </w:r>
      <w:r w:rsidR="006A1054">
        <w:rPr>
          <w:szCs w:val="24"/>
        </w:rPr>
        <w:t>OUTUBRO</w:t>
      </w:r>
      <w:r w:rsidR="005E5CE2">
        <w:rPr>
          <w:szCs w:val="24"/>
        </w:rPr>
        <w:t xml:space="preserve"> </w:t>
      </w:r>
      <w:r w:rsidR="00CC0413">
        <w:rPr>
          <w:szCs w:val="24"/>
        </w:rPr>
        <w:t xml:space="preserve">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6A1054" w:rsidRDefault="006A1054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026EE1" w:rsidRDefault="001A10EE" w:rsidP="00026EE1">
      <w:pPr>
        <w:pStyle w:val="Corpodetexto"/>
        <w:spacing w:line="240" w:lineRule="auto"/>
        <w:rPr>
          <w:b/>
          <w:szCs w:val="24"/>
        </w:rPr>
      </w:pPr>
      <w:r>
        <w:t>01-</w:t>
      </w:r>
      <w:r>
        <w:rPr>
          <w:szCs w:val="24"/>
        </w:rPr>
        <w:t>PROJETO DE LEI Nº 96</w:t>
      </w:r>
      <w:r w:rsidR="00026EE1">
        <w:rPr>
          <w:szCs w:val="24"/>
        </w:rPr>
        <w:t>, DE 05</w:t>
      </w:r>
      <w:r>
        <w:rPr>
          <w:szCs w:val="24"/>
        </w:rPr>
        <w:t xml:space="preserve"> DE </w:t>
      </w:r>
      <w:r w:rsidR="00026EE1">
        <w:rPr>
          <w:szCs w:val="24"/>
        </w:rPr>
        <w:t>OUTUBRO</w:t>
      </w:r>
      <w:r w:rsidRPr="00A81CF8">
        <w:rPr>
          <w:szCs w:val="24"/>
        </w:rPr>
        <w:t xml:space="preserve"> DE 2017</w:t>
      </w:r>
      <w:r w:rsidR="00026EE1">
        <w:rPr>
          <w:szCs w:val="24"/>
        </w:rPr>
        <w:t xml:space="preserve"> - AUTORIZA O PODER EXECUTIVO MUNICIPAL A RECONHECER, EMPENHAR, LIQUIDAR E PAGAR DESPESA DO EXERCÍCIO DE 2016, </w:t>
      </w:r>
      <w:proofErr w:type="gramStart"/>
      <w:r w:rsidR="00026EE1">
        <w:rPr>
          <w:szCs w:val="24"/>
        </w:rPr>
        <w:t>ABRIR</w:t>
      </w:r>
      <w:proofErr w:type="gramEnd"/>
      <w:r w:rsidR="00026EE1">
        <w:rPr>
          <w:szCs w:val="24"/>
        </w:rPr>
        <w:t xml:space="preserve"> CRÉDITO ADICIONAL ESPECIAL E DÁ OUTRAS PROVIDÊNCIAS.</w:t>
      </w:r>
    </w:p>
    <w:p w:rsidR="00026EE1" w:rsidRDefault="00026EE1" w:rsidP="00026EE1">
      <w:pPr>
        <w:pStyle w:val="Corpodetexto"/>
        <w:spacing w:line="240" w:lineRule="auto"/>
        <w:rPr>
          <w:b/>
          <w:szCs w:val="24"/>
        </w:rPr>
      </w:pPr>
    </w:p>
    <w:p w:rsidR="006A1054" w:rsidRDefault="00026EE1" w:rsidP="006A1054">
      <w:pPr>
        <w:pStyle w:val="Corpodetexto"/>
        <w:spacing w:line="240" w:lineRule="auto"/>
        <w:rPr>
          <w:b/>
          <w:szCs w:val="24"/>
          <w:u w:val="single"/>
        </w:rPr>
      </w:pPr>
      <w:r>
        <w:t>02-</w:t>
      </w:r>
      <w:r>
        <w:rPr>
          <w:szCs w:val="24"/>
        </w:rPr>
        <w:t>PROJETO DE LEI Nº 97, DE 05 DE OUTUBRO</w:t>
      </w:r>
      <w:r w:rsidRPr="00A81CF8">
        <w:rPr>
          <w:szCs w:val="24"/>
        </w:rPr>
        <w:t xml:space="preserve"> DE 2017</w:t>
      </w:r>
      <w:r>
        <w:rPr>
          <w:szCs w:val="24"/>
        </w:rPr>
        <w:t xml:space="preserve"> - AUTORIZA O PODER EXECUTIVO A CONTRATAR OPERAÇÕES DE CRÉDITO COM O BADESUL DESENVOLVIMENTO S.A. – AGÊNCIA DE FOMENTO/RS.</w:t>
      </w: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</w:p>
    <w:p w:rsidR="00D176C1" w:rsidRDefault="00D176C1" w:rsidP="00D176C1">
      <w:pPr>
        <w:pStyle w:val="Corpodetexto"/>
        <w:spacing w:line="240" w:lineRule="auto"/>
        <w:rPr>
          <w:szCs w:val="24"/>
        </w:rPr>
      </w:pPr>
      <w:r>
        <w:t>03-</w:t>
      </w:r>
      <w:r>
        <w:rPr>
          <w:szCs w:val="24"/>
        </w:rPr>
        <w:t>PROJETO DE LEI Nº 98, DE 05 DE OUTUBRO</w:t>
      </w:r>
      <w:r w:rsidRPr="00A81CF8">
        <w:rPr>
          <w:szCs w:val="24"/>
        </w:rPr>
        <w:t xml:space="preserve"> DE 2017</w:t>
      </w:r>
      <w:r>
        <w:rPr>
          <w:szCs w:val="24"/>
        </w:rPr>
        <w:t xml:space="preserve"> - AUTORIZA O PODER EXECUTIVO A CELEBRAR </w:t>
      </w:r>
      <w:proofErr w:type="gramStart"/>
      <w:r>
        <w:rPr>
          <w:szCs w:val="24"/>
        </w:rPr>
        <w:t>TERMO DE PARCERIA COM A EMPRESA PLANETA BOLA EVENTOS ESPORTIVOS</w:t>
      </w:r>
      <w:proofErr w:type="gramEnd"/>
      <w:r>
        <w:rPr>
          <w:szCs w:val="24"/>
        </w:rPr>
        <w:t xml:space="preserve"> LTDA E DÁ OUTRAS PROVIDÊNCIAS.</w:t>
      </w:r>
    </w:p>
    <w:p w:rsidR="00933031" w:rsidRDefault="00933031" w:rsidP="00D176C1">
      <w:pPr>
        <w:pStyle w:val="Corpodetexto"/>
        <w:spacing w:line="240" w:lineRule="auto"/>
        <w:rPr>
          <w:szCs w:val="24"/>
        </w:rPr>
      </w:pPr>
    </w:p>
    <w:p w:rsidR="00933031" w:rsidRDefault="00933031" w:rsidP="00933031">
      <w:pPr>
        <w:pStyle w:val="Corpodetexto"/>
        <w:spacing w:line="240" w:lineRule="auto"/>
        <w:rPr>
          <w:szCs w:val="24"/>
        </w:rPr>
      </w:pPr>
      <w:r>
        <w:t>04-</w:t>
      </w:r>
      <w:r>
        <w:rPr>
          <w:szCs w:val="24"/>
        </w:rPr>
        <w:t>PROJETO DE LEI Nº 99, DE 06 DE OUTUBRO</w:t>
      </w:r>
      <w:r w:rsidRPr="00A81CF8">
        <w:rPr>
          <w:szCs w:val="24"/>
        </w:rPr>
        <w:t xml:space="preserve"> DE 2017</w:t>
      </w:r>
      <w:r>
        <w:rPr>
          <w:szCs w:val="24"/>
        </w:rPr>
        <w:t xml:space="preserve"> – INSTITUI PROGRAMA DE INCENTIVO AOS PRODUTORES RURAIS DO MUNICÍPIO E DÁ OUTRAS PROVIDÊNCIAS.</w:t>
      </w:r>
    </w:p>
    <w:p w:rsidR="00933031" w:rsidRDefault="00933031" w:rsidP="00D176C1">
      <w:pPr>
        <w:pStyle w:val="Corpodetexto"/>
        <w:spacing w:line="240" w:lineRule="auto"/>
        <w:rPr>
          <w:b/>
          <w:szCs w:val="24"/>
          <w:u w:val="single"/>
        </w:rPr>
      </w:pPr>
    </w:p>
    <w:p w:rsidR="006A1054" w:rsidRDefault="006A1054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721D6D" w:rsidRDefault="00721D6D" w:rsidP="00721D6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2B2228" w:rsidRDefault="002B2228" w:rsidP="0010670F">
      <w:pPr>
        <w:pStyle w:val="Corpodetexto"/>
        <w:spacing w:line="240" w:lineRule="auto"/>
        <w:rPr>
          <w:b/>
          <w:szCs w:val="24"/>
          <w:u w:val="single"/>
        </w:rPr>
      </w:pPr>
    </w:p>
    <w:p w:rsidR="00721D6D" w:rsidRDefault="00EC2D72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27</w:t>
      </w:r>
      <w:r w:rsidR="002C1E23" w:rsidRPr="00721D6D">
        <w:rPr>
          <w:szCs w:val="24"/>
        </w:rPr>
        <w:t>/2017 –</w:t>
      </w:r>
      <w:r w:rsidR="002C1E23">
        <w:rPr>
          <w:szCs w:val="24"/>
        </w:rPr>
        <w:t xml:space="preserve"> SERVIÇOS DE RECAPEAMENTO ASFÁLTICO E CONCLUSÃO DE PAVIMENTAÇÃO.</w:t>
      </w:r>
    </w:p>
    <w:p w:rsidR="006A1054" w:rsidRDefault="006A1054" w:rsidP="0010670F">
      <w:pPr>
        <w:pStyle w:val="Corpodetexto"/>
        <w:spacing w:line="240" w:lineRule="auto"/>
        <w:rPr>
          <w:szCs w:val="24"/>
        </w:rPr>
      </w:pPr>
    </w:p>
    <w:p w:rsidR="006A1054" w:rsidRDefault="00EC2D72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28</w:t>
      </w:r>
      <w:r w:rsidRPr="00721D6D">
        <w:rPr>
          <w:szCs w:val="24"/>
        </w:rPr>
        <w:t>/2017</w:t>
      </w:r>
      <w:r>
        <w:rPr>
          <w:szCs w:val="24"/>
        </w:rPr>
        <w:t xml:space="preserve"> – CRIAÇÃO DA ZONA VERDE EM TRECHO DA RUA JOSÉ CANELLAS.</w:t>
      </w:r>
    </w:p>
    <w:p w:rsidR="006A1054" w:rsidRDefault="006A1054" w:rsidP="0010670F">
      <w:pPr>
        <w:pStyle w:val="Corpodetexto"/>
        <w:spacing w:line="240" w:lineRule="auto"/>
        <w:rPr>
          <w:szCs w:val="24"/>
        </w:rPr>
      </w:pPr>
    </w:p>
    <w:p w:rsidR="00A81BA7" w:rsidRDefault="00A81BA7" w:rsidP="0010670F">
      <w:pPr>
        <w:pStyle w:val="Corpodetexto"/>
        <w:spacing w:line="240" w:lineRule="auto"/>
        <w:rPr>
          <w:szCs w:val="24"/>
        </w:rPr>
      </w:pPr>
    </w:p>
    <w:p w:rsidR="00A81BA7" w:rsidRDefault="00A81BA7" w:rsidP="0010670F">
      <w:pPr>
        <w:pStyle w:val="Corpodetexto"/>
        <w:spacing w:line="240" w:lineRule="auto"/>
        <w:rPr>
          <w:szCs w:val="24"/>
        </w:rPr>
      </w:pPr>
    </w:p>
    <w:p w:rsidR="006153C4" w:rsidRDefault="006153C4" w:rsidP="002B2228">
      <w:pPr>
        <w:rPr>
          <w:rFonts w:ascii="Times New Roman" w:hAnsi="Times New Roman"/>
          <w:b/>
        </w:rPr>
      </w:pPr>
    </w:p>
    <w:p w:rsidR="006153C4" w:rsidRDefault="006153C4" w:rsidP="002B2228">
      <w:pPr>
        <w:rPr>
          <w:rFonts w:ascii="Times New Roman" w:hAnsi="Times New Roman"/>
          <w:b/>
        </w:rPr>
      </w:pPr>
    </w:p>
    <w:p w:rsidR="002B2228" w:rsidRPr="007F3CBB" w:rsidRDefault="002B2228" w:rsidP="002B2228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2B2228" w:rsidRDefault="002B2228" w:rsidP="002B2228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67D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Caixa Econômica Federal,</w:t>
      </w:r>
      <w:r w:rsidR="00A81B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Superintendência Norte Gaúcho – Ofício nº4945/GIGOV/P, referente créditos de recursos financeiros – Orçamento Geral da União. </w:t>
      </w:r>
    </w:p>
    <w:p w:rsidR="004D5C5E" w:rsidRDefault="004D5C5E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6A1054" w:rsidRDefault="006A1054" w:rsidP="008E4536">
      <w:pPr>
        <w:rPr>
          <w:rFonts w:ascii="Times New Roman" w:hAnsi="Times New Roman"/>
        </w:rPr>
      </w:pPr>
    </w:p>
    <w:p w:rsidR="00604FE3" w:rsidRPr="00A81CF8" w:rsidRDefault="00A81BA7" w:rsidP="00604FE3">
      <w:pPr>
        <w:pStyle w:val="Corpodetexto"/>
        <w:spacing w:line="240" w:lineRule="auto"/>
        <w:rPr>
          <w:b/>
          <w:szCs w:val="24"/>
        </w:rPr>
      </w:pPr>
      <w:r>
        <w:t>01</w:t>
      </w:r>
      <w:r w:rsidR="000E71C8">
        <w:t xml:space="preserve"> </w:t>
      </w:r>
      <w:r w:rsidR="00604FE3">
        <w:rPr>
          <w:szCs w:val="24"/>
        </w:rPr>
        <w:t>-PROJETO DE LEI Nº 082, DE 30</w:t>
      </w:r>
      <w:r w:rsidR="00604FE3" w:rsidRPr="00A81CF8">
        <w:rPr>
          <w:szCs w:val="24"/>
        </w:rPr>
        <w:t xml:space="preserve"> DE AGOSTO DE 2017 </w:t>
      </w:r>
      <w:r w:rsidR="00604FE3">
        <w:rPr>
          <w:szCs w:val="24"/>
        </w:rPr>
        <w:t>–</w:t>
      </w:r>
      <w:r w:rsidR="00604FE3" w:rsidRPr="00A81CF8">
        <w:rPr>
          <w:szCs w:val="24"/>
        </w:rPr>
        <w:t xml:space="preserve"> </w:t>
      </w:r>
      <w:r w:rsidR="00604FE3">
        <w:rPr>
          <w:szCs w:val="24"/>
        </w:rPr>
        <w:t>DISPÕE SOBRE AS DIRETRIZES ORÇAMENTÁRIAS PARA O EXERCÍCIO FINANCEIRO DE 2018.</w:t>
      </w:r>
    </w:p>
    <w:p w:rsidR="00C44FFB" w:rsidRPr="009C2A44" w:rsidRDefault="00C44FFB" w:rsidP="00C44FF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092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44FFB" w:rsidRPr="009C2A44" w:rsidRDefault="00C44FFB" w:rsidP="00C44FF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44FFB" w:rsidRPr="009C2A44" w:rsidRDefault="00C44FFB" w:rsidP="00C44FF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80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44FFB" w:rsidRDefault="00C44FFB" w:rsidP="00C44FFB">
      <w:pPr>
        <w:pStyle w:val="Corpodetexto"/>
        <w:spacing w:line="240" w:lineRule="auto"/>
        <w:rPr>
          <w:b/>
          <w:szCs w:val="24"/>
          <w:u w:val="single"/>
        </w:rPr>
      </w:pPr>
    </w:p>
    <w:p w:rsidR="00C44FFB" w:rsidRPr="009C2A44" w:rsidRDefault="00C44FFB" w:rsidP="00C44FF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014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C44FFB" w:rsidRDefault="00C44FFB" w:rsidP="00C44FFB">
      <w:pPr>
        <w:pStyle w:val="Corpodetexto"/>
        <w:spacing w:line="240" w:lineRule="auto"/>
        <w:rPr>
          <w:b/>
          <w:szCs w:val="24"/>
          <w:u w:val="single"/>
        </w:rPr>
      </w:pPr>
    </w:p>
    <w:p w:rsidR="00C44FFB" w:rsidRDefault="00C44FFB" w:rsidP="00C44FF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052</w:t>
      </w:r>
      <w:r w:rsidRPr="009C2A44">
        <w:rPr>
          <w:rFonts w:ascii="Times New Roman" w:hAnsi="Times New Roman"/>
        </w:rPr>
        <w:t>/2017 – Comissão de Bem-Estar Social. Favorável.</w:t>
      </w:r>
    </w:p>
    <w:p w:rsidR="00C43E35" w:rsidRDefault="00C43E35" w:rsidP="005D12BE">
      <w:pPr>
        <w:rPr>
          <w:rFonts w:ascii="Times New Roman" w:hAnsi="Times New Roman"/>
        </w:rPr>
      </w:pPr>
    </w:p>
    <w:p w:rsidR="000E71C8" w:rsidRDefault="000E71C8" w:rsidP="004A0D01">
      <w:pPr>
        <w:pStyle w:val="Corpodetexto"/>
        <w:spacing w:line="240" w:lineRule="auto"/>
      </w:pPr>
    </w:p>
    <w:p w:rsidR="004A0D01" w:rsidRDefault="00A81BA7" w:rsidP="004A0D01">
      <w:pPr>
        <w:pStyle w:val="Corpodetexto"/>
        <w:spacing w:line="240" w:lineRule="auto"/>
        <w:rPr>
          <w:b/>
          <w:szCs w:val="24"/>
        </w:rPr>
      </w:pPr>
      <w:r>
        <w:t>02</w:t>
      </w:r>
      <w:r w:rsidR="004A0D01">
        <w:t>-</w:t>
      </w:r>
      <w:r w:rsidR="004A0D01">
        <w:rPr>
          <w:szCs w:val="24"/>
        </w:rPr>
        <w:t>PROJETO DE LEI Nº 92, DE 22 DE SETEMBRO</w:t>
      </w:r>
      <w:r w:rsidR="004A0D01" w:rsidRPr="00A81CF8">
        <w:rPr>
          <w:szCs w:val="24"/>
        </w:rPr>
        <w:t xml:space="preserve"> DE 2017 </w:t>
      </w:r>
      <w:r w:rsidR="004A0D01">
        <w:rPr>
          <w:szCs w:val="24"/>
        </w:rPr>
        <w:t>– ALTERA A REDAÇÃO DO ARTIGO 13 DA LEI MUNICIPAL Nº 2.976/2005, QUE DISPÕE SOBRE ALÍQUOTAS DE CONTRIBUIÇÃO DO REGIME PRÓPRIO DE PREVIDÊNCIA DOS SERVIDORES DO MUNICÍPIO DE FREDERICO WESTPHALEN/</w:t>
      </w:r>
      <w:proofErr w:type="gramStart"/>
      <w:r w:rsidR="004A0D01">
        <w:rPr>
          <w:szCs w:val="24"/>
        </w:rPr>
        <w:t>RS(</w:t>
      </w:r>
      <w:proofErr w:type="gramEnd"/>
      <w:r w:rsidR="004A0D01">
        <w:rPr>
          <w:szCs w:val="24"/>
        </w:rPr>
        <w:t>RPPS), E DÁ OUTRAS PROVIDÊNCIAS.</w:t>
      </w:r>
    </w:p>
    <w:p w:rsidR="004A0D01" w:rsidRPr="009C2A44" w:rsidRDefault="004A0D01" w:rsidP="004A0D01">
      <w:pPr>
        <w:rPr>
          <w:rFonts w:ascii="Times New Roman" w:hAnsi="Times New Roman"/>
        </w:rPr>
      </w:pPr>
      <w:r w:rsidRPr="00C44FFB">
        <w:rPr>
          <w:rFonts w:ascii="Times New Roman" w:hAnsi="Times New Roman"/>
        </w:rPr>
        <w:t>- Parecer nº 105/2017</w:t>
      </w:r>
      <w:r w:rsidRPr="009C2A44">
        <w:rPr>
          <w:rFonts w:ascii="Times New Roman" w:hAnsi="Times New Roman"/>
        </w:rPr>
        <w:t xml:space="preserve"> – Comissão de Constituição, Justiça e Legislação. Favorável.</w:t>
      </w:r>
    </w:p>
    <w:p w:rsidR="004A0D01" w:rsidRPr="009C2A44" w:rsidRDefault="004A0D01" w:rsidP="004A0D0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A0D01" w:rsidRPr="009C2A44" w:rsidRDefault="004A0D01" w:rsidP="004A0D0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82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43E35" w:rsidRDefault="00C43E35" w:rsidP="005D12BE">
      <w:pPr>
        <w:rPr>
          <w:rFonts w:ascii="Times New Roman" w:hAnsi="Times New Roman"/>
        </w:rPr>
      </w:pPr>
    </w:p>
    <w:p w:rsidR="00C43E35" w:rsidRDefault="00C43E35" w:rsidP="005D12BE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A81BA7" w:rsidRDefault="00A81BA7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 w:rsidR="006A1B15">
        <w:rPr>
          <w:rFonts w:ascii="Times New Roman" w:hAnsi="Times New Roman"/>
        </w:rPr>
        <w:t>ES DE F</w:t>
      </w:r>
      <w:r w:rsidR="006A1054">
        <w:rPr>
          <w:rFonts w:ascii="Times New Roman" w:hAnsi="Times New Roman"/>
        </w:rPr>
        <w:t>REDERICO WESTPHALEN, AOS NOVE</w:t>
      </w:r>
      <w:r w:rsidR="00DB1EC5">
        <w:rPr>
          <w:rFonts w:ascii="Times New Roman" w:hAnsi="Times New Roman"/>
        </w:rPr>
        <w:t xml:space="preserve"> DIAS DO MÊS DE </w:t>
      </w:r>
      <w:r w:rsidR="006A1054">
        <w:rPr>
          <w:rFonts w:ascii="Times New Roman" w:hAnsi="Times New Roman"/>
        </w:rPr>
        <w:t>OUTU</w:t>
      </w:r>
      <w:r w:rsidR="00DB1EC5">
        <w:rPr>
          <w:rFonts w:ascii="Times New Roman" w:hAnsi="Times New Roman"/>
        </w:rPr>
        <w:t>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4C" w:rsidRDefault="00F65D4C" w:rsidP="00577344">
      <w:r>
        <w:separator/>
      </w:r>
    </w:p>
  </w:endnote>
  <w:endnote w:type="continuationSeparator" w:id="0">
    <w:p w:rsidR="00F65D4C" w:rsidRDefault="00F65D4C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4C" w:rsidRDefault="00F65D4C" w:rsidP="00577344">
      <w:r>
        <w:separator/>
      </w:r>
    </w:p>
  </w:footnote>
  <w:footnote w:type="continuationSeparator" w:id="0">
    <w:p w:rsidR="00F65D4C" w:rsidRDefault="00F65D4C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573564">
        <w:pPr>
          <w:pStyle w:val="Cabealho"/>
          <w:jc w:val="right"/>
        </w:pPr>
        <w:fldSimple w:instr=" PAGE   \* MERGEFORMAT ">
          <w:r w:rsidR="00491A93">
            <w:rPr>
              <w:noProof/>
            </w:rPr>
            <w:t>2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D6108"/>
    <w:rsid w:val="000E6F8A"/>
    <w:rsid w:val="000E71C8"/>
    <w:rsid w:val="000F328B"/>
    <w:rsid w:val="000F3F98"/>
    <w:rsid w:val="000F40C1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10EE"/>
    <w:rsid w:val="001A5250"/>
    <w:rsid w:val="001B06A3"/>
    <w:rsid w:val="001B1B6B"/>
    <w:rsid w:val="001B3DD9"/>
    <w:rsid w:val="001B54EC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26223"/>
    <w:rsid w:val="002318C2"/>
    <w:rsid w:val="00247D23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6BC5"/>
    <w:rsid w:val="002D2A3C"/>
    <w:rsid w:val="002D7374"/>
    <w:rsid w:val="002E0868"/>
    <w:rsid w:val="002E0F76"/>
    <w:rsid w:val="002E2D2E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D673F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1DBF"/>
    <w:rsid w:val="00475869"/>
    <w:rsid w:val="00491A93"/>
    <w:rsid w:val="00493CE2"/>
    <w:rsid w:val="00494731"/>
    <w:rsid w:val="004A0D01"/>
    <w:rsid w:val="004A1384"/>
    <w:rsid w:val="004A356A"/>
    <w:rsid w:val="004A6F22"/>
    <w:rsid w:val="004B17B7"/>
    <w:rsid w:val="004B3A47"/>
    <w:rsid w:val="004B6043"/>
    <w:rsid w:val="004C1069"/>
    <w:rsid w:val="004C6805"/>
    <w:rsid w:val="004C7875"/>
    <w:rsid w:val="004C7FBB"/>
    <w:rsid w:val="004D5C5E"/>
    <w:rsid w:val="004D708F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3564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6A5"/>
    <w:rsid w:val="006717F5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C1C54"/>
    <w:rsid w:val="006D18E6"/>
    <w:rsid w:val="006D2786"/>
    <w:rsid w:val="006D55AC"/>
    <w:rsid w:val="006D60B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72E0"/>
    <w:rsid w:val="007C4766"/>
    <w:rsid w:val="007C651D"/>
    <w:rsid w:val="007C7AD5"/>
    <w:rsid w:val="007D25C4"/>
    <w:rsid w:val="007E1182"/>
    <w:rsid w:val="007E1CBF"/>
    <w:rsid w:val="007E2E1D"/>
    <w:rsid w:val="007F483F"/>
    <w:rsid w:val="007F580A"/>
    <w:rsid w:val="007F7345"/>
    <w:rsid w:val="00800B33"/>
    <w:rsid w:val="00805421"/>
    <w:rsid w:val="00810321"/>
    <w:rsid w:val="0081673E"/>
    <w:rsid w:val="008170E7"/>
    <w:rsid w:val="008211C5"/>
    <w:rsid w:val="00825C2D"/>
    <w:rsid w:val="00825CCB"/>
    <w:rsid w:val="00833155"/>
    <w:rsid w:val="00845B41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A7EF6"/>
    <w:rsid w:val="008B3354"/>
    <w:rsid w:val="008B441B"/>
    <w:rsid w:val="008C2758"/>
    <w:rsid w:val="008E4536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2911"/>
    <w:rsid w:val="0091640F"/>
    <w:rsid w:val="00917EF2"/>
    <w:rsid w:val="00933031"/>
    <w:rsid w:val="009361BD"/>
    <w:rsid w:val="0093628F"/>
    <w:rsid w:val="00941AC3"/>
    <w:rsid w:val="00943927"/>
    <w:rsid w:val="00952EAE"/>
    <w:rsid w:val="00954C76"/>
    <w:rsid w:val="00972328"/>
    <w:rsid w:val="00974E23"/>
    <w:rsid w:val="00975423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932EC"/>
    <w:rsid w:val="00A96460"/>
    <w:rsid w:val="00AA257B"/>
    <w:rsid w:val="00AB04A3"/>
    <w:rsid w:val="00AB781C"/>
    <w:rsid w:val="00AC093C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3E35"/>
    <w:rsid w:val="00C44FFB"/>
    <w:rsid w:val="00C469AF"/>
    <w:rsid w:val="00C469B0"/>
    <w:rsid w:val="00C4714B"/>
    <w:rsid w:val="00C546FA"/>
    <w:rsid w:val="00C607C5"/>
    <w:rsid w:val="00C62D4A"/>
    <w:rsid w:val="00C65429"/>
    <w:rsid w:val="00C7578B"/>
    <w:rsid w:val="00C759A2"/>
    <w:rsid w:val="00C76308"/>
    <w:rsid w:val="00C76644"/>
    <w:rsid w:val="00C827B4"/>
    <w:rsid w:val="00C90FBB"/>
    <w:rsid w:val="00CA3867"/>
    <w:rsid w:val="00CA473A"/>
    <w:rsid w:val="00CA561B"/>
    <w:rsid w:val="00CA6855"/>
    <w:rsid w:val="00CB1A35"/>
    <w:rsid w:val="00CB7533"/>
    <w:rsid w:val="00CB79AF"/>
    <w:rsid w:val="00CC0413"/>
    <w:rsid w:val="00CC4F74"/>
    <w:rsid w:val="00CC5145"/>
    <w:rsid w:val="00CD713C"/>
    <w:rsid w:val="00CE7C03"/>
    <w:rsid w:val="00CF2552"/>
    <w:rsid w:val="00CF2E6F"/>
    <w:rsid w:val="00CF4A47"/>
    <w:rsid w:val="00CF65FD"/>
    <w:rsid w:val="00D06241"/>
    <w:rsid w:val="00D11F93"/>
    <w:rsid w:val="00D176C1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3BA7"/>
    <w:rsid w:val="00EA61B9"/>
    <w:rsid w:val="00EB5425"/>
    <w:rsid w:val="00EB5830"/>
    <w:rsid w:val="00EC2D72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DDA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10C8-C887-4573-B6C2-95653F4B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23</cp:revision>
  <cp:lastPrinted>2017-10-09T17:15:00Z</cp:lastPrinted>
  <dcterms:created xsi:type="dcterms:W3CDTF">2017-10-09T12:17:00Z</dcterms:created>
  <dcterms:modified xsi:type="dcterms:W3CDTF">2017-10-09T17:58:00Z</dcterms:modified>
</cp:coreProperties>
</file>