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9116A3">
        <w:rPr>
          <w:rFonts w:ascii="Times New Roman" w:hAnsi="Times New Roman"/>
          <w:szCs w:val="28"/>
        </w:rPr>
        <w:t>14</w:t>
      </w:r>
      <w:r w:rsidR="009A5531">
        <w:rPr>
          <w:rFonts w:ascii="Times New Roman" w:hAnsi="Times New Roman"/>
          <w:szCs w:val="28"/>
        </w:rPr>
        <w:t xml:space="preserve"> DE MAIO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F85761" w:rsidRPr="00F85761" w:rsidRDefault="009116A3" w:rsidP="00F85761">
      <w:pPr>
        <w:pStyle w:val="Corpodetexto"/>
        <w:rPr>
          <w:szCs w:val="24"/>
        </w:rPr>
      </w:pPr>
      <w:r>
        <w:rPr>
          <w:szCs w:val="24"/>
        </w:rPr>
        <w:t>- ATA N° 1.989</w:t>
      </w:r>
      <w:r w:rsidR="00F85761" w:rsidRPr="00F85761">
        <w:rPr>
          <w:szCs w:val="24"/>
        </w:rPr>
        <w:t xml:space="preserve">/2019, da Sessão </w:t>
      </w:r>
      <w:r w:rsidR="00F85761">
        <w:rPr>
          <w:szCs w:val="24"/>
        </w:rPr>
        <w:t>O</w:t>
      </w:r>
      <w:r>
        <w:rPr>
          <w:szCs w:val="24"/>
        </w:rPr>
        <w:t>rdinária do dia 07 de maio</w:t>
      </w:r>
      <w:r w:rsidR="00F85761" w:rsidRPr="00F85761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EB7DD6" w:rsidRDefault="00EB7DD6" w:rsidP="00EB7DD6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AA469F" w:rsidRDefault="00AA469F" w:rsidP="00524DE2">
      <w:pPr>
        <w:rPr>
          <w:rFonts w:ascii="Times New Roman" w:hAnsi="Times New Roman"/>
        </w:rPr>
      </w:pPr>
    </w:p>
    <w:p w:rsidR="0021779C" w:rsidRDefault="00AA469F" w:rsidP="00524DE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Projeto de Lei nº 042, de 13 de maio</w:t>
      </w:r>
      <w:r w:rsidRPr="00C86DCA">
        <w:rPr>
          <w:rFonts w:ascii="Times New Roman" w:hAnsi="Times New Roman"/>
        </w:rPr>
        <w:t xml:space="preserve"> de 2019 – Autoriza o </w:t>
      </w:r>
      <w:r>
        <w:rPr>
          <w:rFonts w:ascii="Times New Roman" w:hAnsi="Times New Roman"/>
        </w:rPr>
        <w:t xml:space="preserve">Município, </w:t>
      </w:r>
      <w:r w:rsidRPr="00C86DCA">
        <w:rPr>
          <w:rFonts w:ascii="Times New Roman" w:hAnsi="Times New Roman"/>
        </w:rPr>
        <w:t>Poder Executivo</w:t>
      </w:r>
      <w:r>
        <w:rPr>
          <w:rFonts w:ascii="Times New Roman" w:hAnsi="Times New Roman"/>
        </w:rPr>
        <w:t>, a celebrar T</w:t>
      </w:r>
      <w:r w:rsidRPr="00C86DCA">
        <w:rPr>
          <w:rFonts w:ascii="Times New Roman" w:hAnsi="Times New Roman"/>
        </w:rPr>
        <w:t xml:space="preserve">ermo de </w:t>
      </w:r>
      <w:r>
        <w:rPr>
          <w:rFonts w:ascii="Times New Roman" w:hAnsi="Times New Roman"/>
        </w:rPr>
        <w:t>Autoriza</w:t>
      </w:r>
      <w:r w:rsidRPr="00C86DCA">
        <w:rPr>
          <w:rFonts w:ascii="Times New Roman" w:hAnsi="Times New Roman"/>
        </w:rPr>
        <w:t xml:space="preserve">ção </w:t>
      </w:r>
      <w:r>
        <w:rPr>
          <w:rFonts w:ascii="Times New Roman" w:hAnsi="Times New Roman"/>
        </w:rPr>
        <w:t xml:space="preserve">de Uso </w:t>
      </w:r>
      <w:r w:rsidRPr="00C86DCA">
        <w:rPr>
          <w:rFonts w:ascii="Times New Roman" w:hAnsi="Times New Roman"/>
        </w:rPr>
        <w:t>com</w:t>
      </w:r>
      <w:r>
        <w:rPr>
          <w:rFonts w:ascii="Times New Roman" w:hAnsi="Times New Roman"/>
        </w:rPr>
        <w:t xml:space="preserve"> a</w:t>
      </w:r>
      <w:r w:rsidRPr="00C86D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empresa que especifica. </w:t>
      </w:r>
    </w:p>
    <w:p w:rsidR="00EB7DD6" w:rsidRDefault="00EB7DD6" w:rsidP="00EB7DD6">
      <w:pPr>
        <w:pStyle w:val="Corpodetexto"/>
        <w:spacing w:line="240" w:lineRule="auto"/>
        <w:rPr>
          <w:b/>
          <w:szCs w:val="24"/>
          <w:u w:val="single"/>
        </w:rPr>
      </w:pPr>
    </w:p>
    <w:p w:rsidR="00AA469F" w:rsidRDefault="00AA469F" w:rsidP="00AA469F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043, de 13 de maio</w:t>
      </w:r>
      <w:r w:rsidRPr="00C86DCA">
        <w:rPr>
          <w:rFonts w:ascii="Times New Roman" w:hAnsi="Times New Roman"/>
        </w:rPr>
        <w:t xml:space="preserve"> de 2019 – Autoriza </w:t>
      </w:r>
      <w:r>
        <w:rPr>
          <w:rFonts w:ascii="Times New Roman" w:hAnsi="Times New Roman"/>
        </w:rPr>
        <w:t>a convocação de profissional de Arquitetura para regime suplementar de trabalho.</w:t>
      </w:r>
    </w:p>
    <w:p w:rsidR="00AA469F" w:rsidRDefault="00AA469F" w:rsidP="00AA469F">
      <w:pPr>
        <w:rPr>
          <w:rFonts w:ascii="Times New Roman" w:hAnsi="Times New Roman"/>
        </w:rPr>
      </w:pPr>
    </w:p>
    <w:p w:rsidR="00FD42B8" w:rsidRDefault="00FD42B8" w:rsidP="00FD42B8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044, de 13 de maio</w:t>
      </w:r>
      <w:r w:rsidRPr="00C86DCA">
        <w:rPr>
          <w:rFonts w:ascii="Times New Roman" w:hAnsi="Times New Roman"/>
        </w:rPr>
        <w:t xml:space="preserve"> de 2019 – Autoriza </w:t>
      </w:r>
      <w:r>
        <w:rPr>
          <w:rFonts w:ascii="Times New Roman" w:hAnsi="Times New Roman"/>
        </w:rPr>
        <w:t>a convocação de profissional Cirurgião Dentista para regime suplementar de trabalho.</w:t>
      </w:r>
    </w:p>
    <w:p w:rsidR="00AA469F" w:rsidRDefault="00AA469F" w:rsidP="00EB7DD6">
      <w:pPr>
        <w:pStyle w:val="Corpodetexto"/>
        <w:spacing w:line="240" w:lineRule="auto"/>
        <w:rPr>
          <w:b/>
          <w:szCs w:val="24"/>
          <w:u w:val="single"/>
        </w:rPr>
      </w:pPr>
    </w:p>
    <w:p w:rsidR="00FD42B8" w:rsidRDefault="00FD42B8" w:rsidP="00FD42B8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045, de 13 de maio</w:t>
      </w:r>
      <w:r w:rsidRPr="00C86DCA">
        <w:rPr>
          <w:rFonts w:ascii="Times New Roman" w:hAnsi="Times New Roman"/>
        </w:rPr>
        <w:t xml:space="preserve"> de 2019 – A</w:t>
      </w:r>
      <w:r>
        <w:rPr>
          <w:rFonts w:ascii="Times New Roman" w:hAnsi="Times New Roman"/>
        </w:rPr>
        <w:t>crescenta dispositivos na Lei Municipal nº 4.169 de 26 de março de 2019, e dá outras providências.</w:t>
      </w:r>
    </w:p>
    <w:p w:rsidR="00FD42B8" w:rsidRDefault="00FD42B8" w:rsidP="00FD42B8">
      <w:pPr>
        <w:rPr>
          <w:rFonts w:ascii="Times New Roman" w:hAnsi="Times New Roman"/>
        </w:rPr>
      </w:pPr>
    </w:p>
    <w:p w:rsidR="00F11645" w:rsidRDefault="00F11645" w:rsidP="00F11645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046, de 13 de maio</w:t>
      </w:r>
      <w:r w:rsidRPr="00C86DCA">
        <w:rPr>
          <w:rFonts w:ascii="Times New Roman" w:hAnsi="Times New Roman"/>
        </w:rPr>
        <w:t xml:space="preserve"> de 2019 –</w:t>
      </w:r>
      <w:r>
        <w:rPr>
          <w:rFonts w:ascii="Times New Roman" w:hAnsi="Times New Roman"/>
        </w:rPr>
        <w:t xml:space="preserve"> Autoriza a regularização de terrenos e unidades habitacionais, dentro do Plano Municipal de Habitação de Interesse Social, e dá outras providências.</w:t>
      </w:r>
    </w:p>
    <w:p w:rsidR="00AA469F" w:rsidRDefault="00AA469F" w:rsidP="00EB7DD6">
      <w:pPr>
        <w:pStyle w:val="Corpodetexto"/>
        <w:spacing w:line="240" w:lineRule="auto"/>
        <w:rPr>
          <w:b/>
          <w:szCs w:val="24"/>
          <w:u w:val="single"/>
        </w:rPr>
      </w:pPr>
    </w:p>
    <w:p w:rsidR="00F11645" w:rsidRDefault="00F11645" w:rsidP="00F11645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047, de 13 de maio</w:t>
      </w:r>
      <w:r w:rsidRPr="00C86DCA">
        <w:rPr>
          <w:rFonts w:ascii="Times New Roman" w:hAnsi="Times New Roman"/>
        </w:rPr>
        <w:t xml:space="preserve"> de 2019 – Autoriza o Poder Executivo</w:t>
      </w:r>
      <w:r>
        <w:rPr>
          <w:rFonts w:ascii="Times New Roman" w:hAnsi="Times New Roman"/>
        </w:rPr>
        <w:t xml:space="preserve"> a celebrar T</w:t>
      </w:r>
      <w:r w:rsidRPr="00C86DCA">
        <w:rPr>
          <w:rFonts w:ascii="Times New Roman" w:hAnsi="Times New Roman"/>
        </w:rPr>
        <w:t>ermo</w:t>
      </w:r>
      <w:r>
        <w:rPr>
          <w:rFonts w:ascii="Times New Roman" w:hAnsi="Times New Roman"/>
        </w:rPr>
        <w:t>s</w:t>
      </w:r>
      <w:r w:rsidRPr="00C86DCA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Fomento </w:t>
      </w:r>
      <w:r w:rsidRPr="00C86DCA">
        <w:rPr>
          <w:rFonts w:ascii="Times New Roman" w:hAnsi="Times New Roman"/>
        </w:rPr>
        <w:t>com</w:t>
      </w:r>
      <w:r>
        <w:rPr>
          <w:rFonts w:ascii="Times New Roman" w:hAnsi="Times New Roman"/>
        </w:rPr>
        <w:t xml:space="preserve"> organizações da sociedade civil que menciona, efetuando a transferência de recursos financeiros, e dá outras providências.</w:t>
      </w:r>
    </w:p>
    <w:p w:rsidR="00F11645" w:rsidRDefault="00F11645" w:rsidP="00F11645">
      <w:pPr>
        <w:rPr>
          <w:rFonts w:ascii="Times New Roman" w:hAnsi="Times New Roman"/>
          <w:b/>
        </w:rPr>
      </w:pPr>
    </w:p>
    <w:p w:rsidR="00352617" w:rsidRDefault="00352617" w:rsidP="00352617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048, de 13 de maio</w:t>
      </w:r>
      <w:r w:rsidRPr="00C86DCA">
        <w:rPr>
          <w:rFonts w:ascii="Times New Roman" w:hAnsi="Times New Roman"/>
        </w:rPr>
        <w:t xml:space="preserve"> de 2019 –</w:t>
      </w:r>
      <w:r>
        <w:rPr>
          <w:rFonts w:ascii="Times New Roman" w:hAnsi="Times New Roman"/>
        </w:rPr>
        <w:t xml:space="preserve"> Institui gratificação de função para o exercício de fiscalização de trânsito no âmbito municipal, e dá outras providências.</w:t>
      </w:r>
    </w:p>
    <w:p w:rsidR="00352617" w:rsidRDefault="00352617" w:rsidP="00352617">
      <w:pPr>
        <w:rPr>
          <w:rFonts w:ascii="Times New Roman" w:hAnsi="Times New Roman"/>
          <w:b/>
        </w:rPr>
      </w:pPr>
    </w:p>
    <w:p w:rsidR="007B4638" w:rsidRDefault="007B4638" w:rsidP="007B4638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049, de 13 de maio</w:t>
      </w:r>
      <w:r w:rsidRPr="00C86DCA">
        <w:rPr>
          <w:rFonts w:ascii="Times New Roman" w:hAnsi="Times New Roman"/>
        </w:rPr>
        <w:t xml:space="preserve"> de 2019 – A</w:t>
      </w:r>
      <w:r>
        <w:rPr>
          <w:rFonts w:ascii="Times New Roman" w:hAnsi="Times New Roman"/>
        </w:rPr>
        <w:t>ltera dispositivo de Lei Municipal, e dá outras providências.</w:t>
      </w:r>
    </w:p>
    <w:p w:rsidR="004677DF" w:rsidRDefault="004677DF" w:rsidP="00EB7DD6">
      <w:pPr>
        <w:pStyle w:val="Corpodetexto"/>
        <w:spacing w:line="240" w:lineRule="auto"/>
        <w:rPr>
          <w:b/>
          <w:szCs w:val="24"/>
          <w:u w:val="single"/>
        </w:rPr>
      </w:pPr>
    </w:p>
    <w:p w:rsidR="004677DF" w:rsidRDefault="004677DF" w:rsidP="00EB7DD6">
      <w:pPr>
        <w:pStyle w:val="Corpodetexto"/>
        <w:spacing w:line="240" w:lineRule="auto"/>
        <w:rPr>
          <w:b/>
          <w:szCs w:val="24"/>
          <w:u w:val="single"/>
        </w:rPr>
      </w:pPr>
    </w:p>
    <w:p w:rsidR="004677DF" w:rsidRDefault="004677DF" w:rsidP="00EB7DD6">
      <w:pPr>
        <w:pStyle w:val="Corpodetexto"/>
        <w:spacing w:line="240" w:lineRule="auto"/>
        <w:rPr>
          <w:b/>
          <w:szCs w:val="24"/>
          <w:u w:val="single"/>
        </w:rPr>
      </w:pPr>
    </w:p>
    <w:p w:rsidR="00EB7DD6" w:rsidRDefault="00EB7DD6" w:rsidP="00EB7DD6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F00BA7" w:rsidRDefault="00F00BA7" w:rsidP="00524DE2">
      <w:pPr>
        <w:rPr>
          <w:rFonts w:ascii="Times New Roman" w:hAnsi="Times New Roman"/>
          <w:b/>
        </w:rPr>
      </w:pPr>
    </w:p>
    <w:p w:rsidR="005B59D3" w:rsidRPr="005B59D3" w:rsidRDefault="005B59D3" w:rsidP="00524DE2">
      <w:pPr>
        <w:rPr>
          <w:rFonts w:ascii="Times New Roman" w:hAnsi="Times New Roman"/>
        </w:rPr>
      </w:pPr>
      <w:r w:rsidRPr="005B59D3">
        <w:rPr>
          <w:rFonts w:ascii="Times New Roman" w:hAnsi="Times New Roman"/>
        </w:rPr>
        <w:t>- Requerimento nº 04/2019 – Homenagem ao Coral Santa Cruz do Distrito de Castelinho.</w:t>
      </w:r>
    </w:p>
    <w:p w:rsidR="005B59D3" w:rsidRDefault="005B59D3" w:rsidP="00524DE2">
      <w:pPr>
        <w:rPr>
          <w:rFonts w:ascii="Times New Roman" w:hAnsi="Times New Roman"/>
          <w:b/>
        </w:rPr>
      </w:pPr>
    </w:p>
    <w:p w:rsidR="00001E63" w:rsidRPr="00001E63" w:rsidRDefault="00001E63" w:rsidP="00524DE2">
      <w:pPr>
        <w:rPr>
          <w:rFonts w:ascii="Times New Roman" w:hAnsi="Times New Roman"/>
        </w:rPr>
      </w:pPr>
      <w:r w:rsidRPr="00001E63">
        <w:rPr>
          <w:rFonts w:ascii="Times New Roman" w:hAnsi="Times New Roman"/>
        </w:rPr>
        <w:t>- Indicação nº 10/2019 – Articulação para liberação de um trevo de acesso e acesso asfáltico.</w:t>
      </w:r>
    </w:p>
    <w:p w:rsidR="00EB7DD6" w:rsidRDefault="00EB7DD6" w:rsidP="00524DE2">
      <w:pPr>
        <w:rPr>
          <w:rFonts w:ascii="Times New Roman" w:hAnsi="Times New Roman"/>
          <w:b/>
        </w:rPr>
      </w:pPr>
    </w:p>
    <w:p w:rsidR="00EB7DD6" w:rsidRDefault="00EB7DD6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216878" w:rsidRDefault="00216878" w:rsidP="00225012">
      <w:pPr>
        <w:pStyle w:val="Corpodetexto"/>
        <w:spacing w:line="240" w:lineRule="auto"/>
        <w:rPr>
          <w:b/>
          <w:szCs w:val="24"/>
        </w:rPr>
      </w:pPr>
    </w:p>
    <w:p w:rsidR="009116A3" w:rsidRDefault="005B59D3" w:rsidP="009116A3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01</w:t>
      </w:r>
      <w:r w:rsidR="009116A3">
        <w:rPr>
          <w:rFonts w:ascii="Times New Roman" w:hAnsi="Times New Roman"/>
        </w:rPr>
        <w:t>- Projeto de Lei nº 041, de 29 de abril de 2019 – Autoriza a abertura de créditos adicionais especiais e dá outras providências.</w:t>
      </w:r>
    </w:p>
    <w:p w:rsidR="009116A3" w:rsidRDefault="009116A3" w:rsidP="009116A3">
      <w:pPr>
        <w:pStyle w:val="PargrafodaLista"/>
        <w:ind w:left="0"/>
        <w:rPr>
          <w:rFonts w:ascii="Times New Roman" w:hAnsi="Times New Roman"/>
        </w:rPr>
      </w:pPr>
    </w:p>
    <w:p w:rsidR="009116A3" w:rsidRDefault="009116A3" w:rsidP="009116A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038/2019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9116A3" w:rsidRDefault="009116A3" w:rsidP="009116A3">
      <w:pPr>
        <w:rPr>
          <w:rFonts w:ascii="Times New Roman" w:hAnsi="Times New Roman"/>
          <w:b/>
        </w:rPr>
      </w:pPr>
    </w:p>
    <w:p w:rsidR="009116A3" w:rsidRDefault="009116A3" w:rsidP="009116A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027/2019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9116A3" w:rsidRDefault="009116A3" w:rsidP="001812BF">
      <w:pPr>
        <w:rPr>
          <w:rFonts w:ascii="Times New Roman" w:hAnsi="Times New Roman"/>
        </w:rPr>
      </w:pPr>
    </w:p>
    <w:p w:rsidR="009116A3" w:rsidRDefault="009116A3" w:rsidP="001812BF">
      <w:pPr>
        <w:rPr>
          <w:rFonts w:ascii="Times New Roman" w:hAnsi="Times New Roman"/>
        </w:rPr>
      </w:pPr>
    </w:p>
    <w:p w:rsidR="00001E63" w:rsidRPr="00C86DCA" w:rsidRDefault="005B59D3" w:rsidP="00001E63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02</w:t>
      </w:r>
      <w:r w:rsidR="00001E63" w:rsidRPr="00C86DCA">
        <w:rPr>
          <w:rFonts w:ascii="Times New Roman" w:hAnsi="Times New Roman"/>
        </w:rPr>
        <w:t>- Projeto de Lei nº 038</w:t>
      </w:r>
      <w:r w:rsidR="00001E63">
        <w:rPr>
          <w:rFonts w:ascii="Times New Roman" w:hAnsi="Times New Roman"/>
        </w:rPr>
        <w:t>,</w:t>
      </w:r>
      <w:r w:rsidR="00001E63" w:rsidRPr="00C86DCA">
        <w:rPr>
          <w:rFonts w:ascii="Times New Roman" w:hAnsi="Times New Roman"/>
        </w:rPr>
        <w:t xml:space="preserve"> de 25 de abril de 2019 – Autoriza o Poder Executivo Municipal a celebrar termo de colaboração com entidade privada sem fins lucrativos, abrir crédito adicional especial no orçamento vigente, e dá outras providências.</w:t>
      </w:r>
    </w:p>
    <w:p w:rsidR="009A24D3" w:rsidRDefault="009A24D3" w:rsidP="001812BF">
      <w:pPr>
        <w:rPr>
          <w:rFonts w:ascii="Times New Roman" w:hAnsi="Times New Roman"/>
        </w:rPr>
      </w:pPr>
    </w:p>
    <w:p w:rsidR="001812BF" w:rsidRDefault="001812BF" w:rsidP="001812B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001E63">
        <w:rPr>
          <w:rFonts w:ascii="Times New Roman" w:hAnsi="Times New Roman"/>
        </w:rPr>
        <w:t xml:space="preserve"> 042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1812BF" w:rsidRDefault="001812BF" w:rsidP="001812BF">
      <w:pPr>
        <w:rPr>
          <w:rFonts w:ascii="Times New Roman" w:hAnsi="Times New Roman"/>
          <w:b/>
        </w:rPr>
      </w:pPr>
    </w:p>
    <w:p w:rsidR="001812BF" w:rsidRDefault="001812BF" w:rsidP="001812B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001E63">
        <w:rPr>
          <w:rFonts w:ascii="Times New Roman" w:hAnsi="Times New Roman"/>
        </w:rPr>
        <w:t>028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EB7DD6" w:rsidRDefault="00EB7DD6" w:rsidP="001812BF">
      <w:pPr>
        <w:rPr>
          <w:rFonts w:ascii="Times New Roman" w:hAnsi="Times New Roman"/>
          <w:b/>
        </w:rPr>
      </w:pPr>
    </w:p>
    <w:p w:rsidR="005B59D3" w:rsidRPr="006B63A9" w:rsidRDefault="005B59D3" w:rsidP="005B59D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012/2019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Desenvolvimento Urbano, Serviços Públicos, Agricultura e Meio Ambiente</w:t>
      </w:r>
      <w:r w:rsidRPr="00D159A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5B59D3" w:rsidRDefault="005B59D3" w:rsidP="005B59D3">
      <w:pPr>
        <w:rPr>
          <w:rFonts w:ascii="Times New Roman" w:hAnsi="Times New Roman"/>
          <w:b/>
        </w:rPr>
      </w:pPr>
    </w:p>
    <w:p w:rsidR="00FA738F" w:rsidRPr="00F85761" w:rsidRDefault="00FA738F" w:rsidP="00F245FC">
      <w:pPr>
        <w:pStyle w:val="Corpodetexto"/>
        <w:spacing w:line="240" w:lineRule="auto"/>
        <w:rPr>
          <w:b/>
          <w:strike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846DFF">
        <w:rPr>
          <w:rFonts w:ascii="Times New Roman" w:hAnsi="Times New Roman"/>
        </w:rPr>
        <w:t xml:space="preserve">S </w:t>
      </w:r>
      <w:r w:rsidR="009116A3">
        <w:rPr>
          <w:rFonts w:ascii="Times New Roman" w:hAnsi="Times New Roman"/>
        </w:rPr>
        <w:t>13</w:t>
      </w:r>
      <w:r w:rsidR="009A5531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A5531">
        <w:rPr>
          <w:rFonts w:ascii="Times New Roman" w:hAnsi="Times New Roman"/>
        </w:rPr>
        <w:t>MAIO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sectPr w:rsidR="00F76EC4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4C" w:rsidRDefault="00E6314C" w:rsidP="00577344">
      <w:r>
        <w:separator/>
      </w:r>
    </w:p>
  </w:endnote>
  <w:endnote w:type="continuationSeparator" w:id="0">
    <w:p w:rsidR="00E6314C" w:rsidRDefault="00E6314C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4C" w:rsidRDefault="00E6314C" w:rsidP="00577344">
      <w:r>
        <w:separator/>
      </w:r>
    </w:p>
  </w:footnote>
  <w:footnote w:type="continuationSeparator" w:id="0">
    <w:p w:rsidR="00E6314C" w:rsidRDefault="00E6314C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8D702C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9D24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8FC"/>
    <w:rsid w:val="00000F48"/>
    <w:rsid w:val="00001E63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5FA4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1E7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4410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20123"/>
    <w:rsid w:val="00121F55"/>
    <w:rsid w:val="00124F8E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7664C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79C"/>
    <w:rsid w:val="0022163C"/>
    <w:rsid w:val="00221D03"/>
    <w:rsid w:val="0022286C"/>
    <w:rsid w:val="00223B2B"/>
    <w:rsid w:val="002240CE"/>
    <w:rsid w:val="00225012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93578"/>
    <w:rsid w:val="00294593"/>
    <w:rsid w:val="002952C9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41D5"/>
    <w:rsid w:val="0031431B"/>
    <w:rsid w:val="00321BC9"/>
    <w:rsid w:val="003232D2"/>
    <w:rsid w:val="00327F7C"/>
    <w:rsid w:val="003310D2"/>
    <w:rsid w:val="00331313"/>
    <w:rsid w:val="00333837"/>
    <w:rsid w:val="00333F19"/>
    <w:rsid w:val="00334AE1"/>
    <w:rsid w:val="00335122"/>
    <w:rsid w:val="00340BE9"/>
    <w:rsid w:val="00341C06"/>
    <w:rsid w:val="003459D7"/>
    <w:rsid w:val="00350EC4"/>
    <w:rsid w:val="00351563"/>
    <w:rsid w:val="00352617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73F2"/>
    <w:rsid w:val="004677DF"/>
    <w:rsid w:val="00467FF7"/>
    <w:rsid w:val="00470B48"/>
    <w:rsid w:val="004710B4"/>
    <w:rsid w:val="004711BC"/>
    <w:rsid w:val="00471DBF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2471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91C"/>
    <w:rsid w:val="00610C24"/>
    <w:rsid w:val="00612482"/>
    <w:rsid w:val="006153C4"/>
    <w:rsid w:val="00615A87"/>
    <w:rsid w:val="00620C6F"/>
    <w:rsid w:val="00621ADE"/>
    <w:rsid w:val="00622ABC"/>
    <w:rsid w:val="00623375"/>
    <w:rsid w:val="0062342B"/>
    <w:rsid w:val="006237AB"/>
    <w:rsid w:val="006258D4"/>
    <w:rsid w:val="00625EFB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B63A9"/>
    <w:rsid w:val="006C1C54"/>
    <w:rsid w:val="006C2FF2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47E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0866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02C"/>
    <w:rsid w:val="008D76AD"/>
    <w:rsid w:val="008E2BE9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F27"/>
    <w:rsid w:val="00994599"/>
    <w:rsid w:val="00995443"/>
    <w:rsid w:val="00995C5E"/>
    <w:rsid w:val="00995EFB"/>
    <w:rsid w:val="009A0CAA"/>
    <w:rsid w:val="009A1E0C"/>
    <w:rsid w:val="009A24D3"/>
    <w:rsid w:val="009A2E2E"/>
    <w:rsid w:val="009A48E6"/>
    <w:rsid w:val="009A5531"/>
    <w:rsid w:val="009A7816"/>
    <w:rsid w:val="009B04C0"/>
    <w:rsid w:val="009B181B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4A1"/>
    <w:rsid w:val="009D2BE5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2924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5822"/>
    <w:rsid w:val="00A861DF"/>
    <w:rsid w:val="00A932EC"/>
    <w:rsid w:val="00A94F18"/>
    <w:rsid w:val="00A96460"/>
    <w:rsid w:val="00AA0ED2"/>
    <w:rsid w:val="00AA122F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4134"/>
    <w:rsid w:val="00AB5701"/>
    <w:rsid w:val="00AB781C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1A3D"/>
    <w:rsid w:val="00B24803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67D"/>
    <w:rsid w:val="00B76932"/>
    <w:rsid w:val="00B777C6"/>
    <w:rsid w:val="00B8265E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2140"/>
    <w:rsid w:val="00C02244"/>
    <w:rsid w:val="00C04728"/>
    <w:rsid w:val="00C054D0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361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14C"/>
    <w:rsid w:val="00E63795"/>
    <w:rsid w:val="00E647F7"/>
    <w:rsid w:val="00E6490A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B7DD6"/>
    <w:rsid w:val="00EC26BC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90F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269DB-759B-45CC-A298-5AF3E311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242A-5332-44E5-95DB-8613E1E8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2019-05-06T19:09:00Z</cp:lastPrinted>
  <dcterms:created xsi:type="dcterms:W3CDTF">2019-05-13T19:41:00Z</dcterms:created>
  <dcterms:modified xsi:type="dcterms:W3CDTF">2019-05-13T19:41:00Z</dcterms:modified>
</cp:coreProperties>
</file>